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534E18"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71E7A03E" w14:textId="25D0D400" w:rsidR="00723BFB" w:rsidRDefault="00246579" w:rsidP="40AA3439">
      <w:pPr>
        <w:jc w:val="center"/>
        <w:rPr>
          <w:rFonts w:asciiTheme="minorHAnsi" w:hAnsiTheme="minorHAnsi" w:cstheme="minorBidi"/>
          <w:b/>
          <w:bCs/>
          <w:color w:val="auto"/>
        </w:rPr>
      </w:pPr>
      <w:r>
        <w:rPr>
          <w:rFonts w:asciiTheme="minorHAnsi" w:hAnsiTheme="minorHAnsi" w:cstheme="minorBidi"/>
          <w:b/>
          <w:bCs/>
          <w:color w:val="auto"/>
        </w:rPr>
        <w:t>Regular</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19DB6881" w:rsidR="00A81786" w:rsidRPr="006C0D68" w:rsidRDefault="00723BFB" w:rsidP="40AA3439">
      <w:pPr>
        <w:jc w:val="center"/>
        <w:rPr>
          <w:rFonts w:asciiTheme="minorHAnsi" w:hAnsiTheme="minorHAnsi" w:cstheme="minorBidi"/>
          <w:b/>
          <w:bCs/>
          <w:color w:val="auto"/>
        </w:rPr>
      </w:pPr>
      <w:r>
        <w:rPr>
          <w:rFonts w:asciiTheme="minorHAnsi" w:hAnsiTheme="minorHAnsi" w:cstheme="minorBidi"/>
          <w:b/>
          <w:bCs/>
          <w:color w:val="auto"/>
        </w:rPr>
        <w:t>Tuesday</w:t>
      </w:r>
      <w:r w:rsidR="00E56C5D">
        <w:rPr>
          <w:rFonts w:asciiTheme="minorHAnsi" w:hAnsiTheme="minorHAnsi" w:cstheme="minorBidi"/>
          <w:b/>
          <w:bCs/>
          <w:color w:val="auto"/>
        </w:rPr>
        <w:t xml:space="preserve"> December 15, at</w:t>
      </w:r>
      <w:r w:rsidR="00D503AC">
        <w:rPr>
          <w:rFonts w:asciiTheme="minorHAnsi" w:hAnsiTheme="minorHAnsi" w:cstheme="minorBidi"/>
          <w:b/>
          <w:bCs/>
          <w:color w:val="auto"/>
        </w:rPr>
        <w:t xml:space="preserve"> </w:t>
      </w:r>
      <w:r w:rsidR="007C71BD">
        <w:rPr>
          <w:rFonts w:asciiTheme="minorHAnsi" w:hAnsiTheme="minorHAnsi" w:cstheme="minorBidi"/>
          <w:b/>
          <w:bCs/>
          <w:color w:val="auto"/>
        </w:rPr>
        <w:t>7</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250D28B5"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4B12050C"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mmiller@ci.lowell.or.us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70EE5EB9" w:rsidR="007C71BD" w:rsidRPr="007C71BD" w:rsidRDefault="007C71BD"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Councilors:     Mayor Bennett ____ Harris ____ Stratis ____ Dragt ____</w:t>
      </w:r>
      <w:r w:rsidR="004453D2">
        <w:rPr>
          <w:rFonts w:asciiTheme="minorHAnsi" w:eastAsia="Calibri" w:hAnsiTheme="minorHAnsi" w:cstheme="minorHAnsi"/>
          <w:bCs/>
          <w:color w:val="auto"/>
        </w:rPr>
        <w:t xml:space="preserve"> Myers</w:t>
      </w:r>
      <w:r w:rsidR="004453D2" w:rsidRPr="007C71BD">
        <w:rPr>
          <w:rFonts w:asciiTheme="minorHAnsi" w:eastAsia="Calibri" w:hAnsiTheme="minorHAnsi" w:cstheme="minorHAnsi"/>
          <w:bCs/>
          <w:color w:val="auto"/>
        </w:rPr>
        <w:t xml:space="preserve"> ____</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7B89445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5C1066D8" w14:textId="7C465C2F" w:rsidR="00CD2529" w:rsidRDefault="00CD2529" w:rsidP="007C71BD">
      <w:pPr>
        <w:jc w:val="both"/>
        <w:rPr>
          <w:rFonts w:asciiTheme="minorHAnsi" w:eastAsia="Calibri" w:hAnsiTheme="minorHAnsi" w:cstheme="minorHAnsi"/>
          <w:b/>
          <w:bCs/>
          <w:color w:val="auto"/>
        </w:rPr>
      </w:pPr>
    </w:p>
    <w:p w14:paraId="4E077A58" w14:textId="395D707C"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Pr="007F7B32">
        <w:rPr>
          <w:rFonts w:asciiTheme="minorHAnsi" w:hAnsiTheme="minorHAnsi" w:cstheme="minorHAnsi"/>
        </w:rPr>
        <w:t>Council members may request an item be removed from the Consent Agenda to be discussed as the first business item of the meeting.</w:t>
      </w:r>
    </w:p>
    <w:p w14:paraId="7B129011" w14:textId="77777777" w:rsidR="0077411C" w:rsidRDefault="00D92528" w:rsidP="00385C05">
      <w:pPr>
        <w:jc w:val="both"/>
        <w:rPr>
          <w:rFonts w:asciiTheme="minorHAnsi" w:hAnsiTheme="minorHAnsi" w:cstheme="minorHAnsi"/>
        </w:rPr>
      </w:pPr>
      <w:r>
        <w:rPr>
          <w:rFonts w:asciiTheme="minorHAnsi" w:hAnsiTheme="minorHAnsi" w:cstheme="minorHAnsi"/>
        </w:rPr>
        <w:tab/>
        <w:t xml:space="preserve">City Council </w:t>
      </w:r>
      <w:r w:rsidR="0077411C">
        <w:rPr>
          <w:rFonts w:asciiTheme="minorHAnsi" w:hAnsiTheme="minorHAnsi" w:cstheme="minorHAnsi"/>
        </w:rPr>
        <w:t>Executive Session</w:t>
      </w:r>
      <w:r w:rsidR="00E45DA5">
        <w:rPr>
          <w:rFonts w:asciiTheme="minorHAnsi" w:hAnsiTheme="minorHAnsi" w:cstheme="minorHAnsi"/>
        </w:rPr>
        <w:t xml:space="preserve"> Minutes for</w:t>
      </w:r>
      <w:r w:rsidR="0077411C">
        <w:rPr>
          <w:rFonts w:asciiTheme="minorHAnsi" w:hAnsiTheme="minorHAnsi" w:cstheme="minorHAnsi"/>
        </w:rPr>
        <w:t xml:space="preserve"> November 17, 2020</w:t>
      </w:r>
    </w:p>
    <w:p w14:paraId="29FBC335" w14:textId="77777777" w:rsidR="001A01E1" w:rsidRDefault="0077411C" w:rsidP="00385C05">
      <w:pPr>
        <w:jc w:val="both"/>
        <w:rPr>
          <w:rFonts w:asciiTheme="minorHAnsi" w:hAnsiTheme="minorHAnsi" w:cstheme="minorHAnsi"/>
        </w:rPr>
      </w:pPr>
      <w:r>
        <w:rPr>
          <w:rFonts w:asciiTheme="minorHAnsi" w:hAnsiTheme="minorHAnsi" w:cstheme="minorHAnsi"/>
        </w:rPr>
        <w:tab/>
        <w:t>City Council</w:t>
      </w:r>
      <w:r w:rsidR="001A01E1">
        <w:rPr>
          <w:rFonts w:asciiTheme="minorHAnsi" w:hAnsiTheme="minorHAnsi" w:cstheme="minorHAnsi"/>
        </w:rPr>
        <w:t xml:space="preserve"> Regular Meeting Minutes for November 17, 2020</w:t>
      </w:r>
    </w:p>
    <w:p w14:paraId="3B938FC5" w14:textId="77777777" w:rsidR="001A01E1" w:rsidRDefault="001A01E1" w:rsidP="00385C05">
      <w:pPr>
        <w:jc w:val="both"/>
        <w:rPr>
          <w:rFonts w:asciiTheme="minorHAnsi" w:hAnsiTheme="minorHAnsi" w:cstheme="minorHAnsi"/>
        </w:rPr>
      </w:pPr>
      <w:r>
        <w:rPr>
          <w:rFonts w:asciiTheme="minorHAnsi" w:hAnsiTheme="minorHAnsi" w:cstheme="minorHAnsi"/>
        </w:rPr>
        <w:tab/>
        <w:t>City Council Executive Session Minutes for November 24, 2020</w:t>
      </w:r>
    </w:p>
    <w:p w14:paraId="5317C369" w14:textId="77777777" w:rsidR="001A01E1" w:rsidRDefault="001A01E1" w:rsidP="00385C05">
      <w:pPr>
        <w:jc w:val="both"/>
        <w:rPr>
          <w:rFonts w:asciiTheme="minorHAnsi" w:hAnsiTheme="minorHAnsi" w:cstheme="minorHAnsi"/>
        </w:rPr>
      </w:pPr>
      <w:r>
        <w:rPr>
          <w:rFonts w:asciiTheme="minorHAnsi" w:hAnsiTheme="minorHAnsi" w:cstheme="minorHAnsi"/>
        </w:rPr>
        <w:tab/>
        <w:t>City Council Special Meeting Minutes for November 24, 2020</w:t>
      </w:r>
    </w:p>
    <w:p w14:paraId="497A8D3D" w14:textId="77777777" w:rsidR="001A01E1" w:rsidRDefault="001A01E1" w:rsidP="00385C05">
      <w:pPr>
        <w:jc w:val="both"/>
        <w:rPr>
          <w:rFonts w:asciiTheme="minorHAnsi" w:hAnsiTheme="minorHAnsi" w:cstheme="minorHAnsi"/>
        </w:rPr>
      </w:pPr>
      <w:r>
        <w:rPr>
          <w:rFonts w:asciiTheme="minorHAnsi" w:hAnsiTheme="minorHAnsi" w:cstheme="minorHAnsi"/>
        </w:rPr>
        <w:tab/>
        <w:t>Financial Report for October 2020</w:t>
      </w:r>
    </w:p>
    <w:p w14:paraId="50B12567" w14:textId="7229C275" w:rsidR="007A674D" w:rsidRPr="007F7B32" w:rsidRDefault="001A01E1" w:rsidP="00385C05">
      <w:pPr>
        <w:jc w:val="both"/>
        <w:rPr>
          <w:rFonts w:asciiTheme="minorHAnsi" w:hAnsiTheme="minorHAnsi" w:cstheme="minorHAnsi"/>
        </w:rPr>
      </w:pPr>
      <w:r>
        <w:rPr>
          <w:rFonts w:asciiTheme="minorHAnsi" w:hAnsiTheme="minorHAnsi" w:cstheme="minorHAnsi"/>
        </w:rPr>
        <w:tab/>
        <w:t xml:space="preserve">Check Register for November 2020 </w:t>
      </w:r>
      <w:r w:rsidR="00E45DA5">
        <w:rPr>
          <w:rFonts w:asciiTheme="minorHAnsi" w:hAnsiTheme="minorHAnsi" w:cstheme="minorHAnsi"/>
        </w:rPr>
        <w:t xml:space="preserve"> </w:t>
      </w:r>
    </w:p>
    <w:p w14:paraId="1A71A804" w14:textId="3FA1A2CE" w:rsidR="00385C05" w:rsidRDefault="00F252A8" w:rsidP="0053354F">
      <w:pPr>
        <w:jc w:val="both"/>
        <w:rPr>
          <w:rFonts w:asciiTheme="minorHAnsi" w:hAnsiTheme="minorHAnsi" w:cstheme="minorHAnsi"/>
        </w:rPr>
      </w:pPr>
      <w:r>
        <w:rPr>
          <w:rFonts w:asciiTheme="minorHAnsi" w:hAnsiTheme="minorHAnsi" w:cstheme="minorHAnsi"/>
        </w:rPr>
        <w:tab/>
      </w:r>
    </w:p>
    <w:p w14:paraId="7004786D" w14:textId="77777777" w:rsidR="00385C05" w:rsidRPr="004933BB" w:rsidRDefault="00385C05" w:rsidP="00385C05">
      <w:pPr>
        <w:jc w:val="both"/>
        <w:rPr>
          <w:rFonts w:asciiTheme="minorHAnsi" w:eastAsia="Calibri" w:hAnsiTheme="minorHAnsi" w:cstheme="minorHAnsi"/>
          <w:color w:val="auto"/>
        </w:rPr>
      </w:pPr>
      <w:r w:rsidRPr="00DC6F4A">
        <w:rPr>
          <w:rFonts w:asciiTheme="minorHAnsi" w:eastAsia="Calibri" w:hAnsiTheme="minorHAnsi" w:cstheme="minorHAnsi"/>
          <w:b/>
          <w:bCs/>
          <w:color w:val="auto"/>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68CEE2C" w14:textId="77777777" w:rsidR="00385C05" w:rsidRPr="000723D6" w:rsidRDefault="00385C05" w:rsidP="00385C05">
      <w:pPr>
        <w:jc w:val="both"/>
        <w:rPr>
          <w:rFonts w:asciiTheme="minorHAnsi" w:eastAsia="Calibri" w:hAnsiTheme="minorHAnsi" w:cstheme="minorHAnsi"/>
          <w:b/>
          <w:color w:val="auto"/>
          <w:sz w:val="12"/>
          <w:szCs w:val="20"/>
          <w:u w:val="single"/>
        </w:rPr>
      </w:pPr>
    </w:p>
    <w:p w14:paraId="179A0280" w14:textId="69959C42" w:rsidR="00385C05" w:rsidRDefault="00385C05" w:rsidP="00385C05">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A5EAD5D" w14:textId="77777777" w:rsidR="00385C05" w:rsidRPr="00B12D97" w:rsidRDefault="00385C05" w:rsidP="00385C05">
      <w:pPr>
        <w:jc w:val="both"/>
        <w:rPr>
          <w:rFonts w:asciiTheme="minorHAnsi" w:eastAsia="Calibri" w:hAnsiTheme="minorHAnsi" w:cstheme="minorHAnsi"/>
          <w:color w:val="auto"/>
          <w:u w:val="single"/>
        </w:rPr>
      </w:pPr>
    </w:p>
    <w:tbl>
      <w:tblPr>
        <w:tblStyle w:val="TableGrid"/>
        <w:tblW w:w="0" w:type="auto"/>
        <w:jc w:val="center"/>
        <w:tblLook w:val="04A0" w:firstRow="1" w:lastRow="0" w:firstColumn="1" w:lastColumn="0" w:noHBand="0" w:noVBand="1"/>
      </w:tblPr>
      <w:tblGrid>
        <w:gridCol w:w="9715"/>
      </w:tblGrid>
      <w:tr w:rsidR="00385C05" w:rsidRPr="004933BB" w14:paraId="049A8CCD" w14:textId="77777777" w:rsidTr="00EE3610">
        <w:trPr>
          <w:trHeight w:val="288"/>
          <w:jc w:val="center"/>
        </w:trPr>
        <w:tc>
          <w:tcPr>
            <w:tcW w:w="9715" w:type="dxa"/>
            <w:vAlign w:val="center"/>
          </w:tcPr>
          <w:p w14:paraId="6D2D797C" w14:textId="77777777" w:rsidR="00385C05" w:rsidRPr="004933BB" w:rsidRDefault="00385C05" w:rsidP="00EE3610">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3818469A" w14:textId="77777777" w:rsidR="00385C05" w:rsidRPr="006B2AB1" w:rsidRDefault="00385C05" w:rsidP="00385C05">
      <w:pPr>
        <w:jc w:val="both"/>
        <w:rPr>
          <w:rFonts w:asciiTheme="minorHAnsi" w:eastAsia="Calibri" w:hAnsiTheme="minorHAnsi" w:cstheme="minorHAnsi"/>
          <w:color w:val="auto"/>
          <w:sz w:val="16"/>
          <w:szCs w:val="20"/>
        </w:rPr>
      </w:pPr>
    </w:p>
    <w:p w14:paraId="16594948" w14:textId="77777777" w:rsidR="00385C05" w:rsidRPr="007F7B32" w:rsidRDefault="00385C05" w:rsidP="00385C05">
      <w:pPr>
        <w:widowControl w:val="0"/>
        <w:autoSpaceDE w:val="0"/>
        <w:autoSpaceDN w:val="0"/>
        <w:spacing w:before="52" w:line="291" w:lineRule="exact"/>
        <w:ind w:left="100"/>
        <w:rPr>
          <w:rFonts w:ascii="Calibri" w:eastAsia="Calibri" w:hAnsi="Calibri" w:cs="Calibri"/>
          <w:b/>
          <w:color w:val="auto"/>
          <w:szCs w:val="22"/>
          <w:lang w:bidi="en-US"/>
        </w:rPr>
      </w:pPr>
      <w:r w:rsidRPr="007F7B32">
        <w:rPr>
          <w:rFonts w:ascii="Calibri" w:eastAsia="Calibri" w:hAnsi="Calibri" w:cs="Calibri"/>
          <w:b/>
          <w:color w:val="auto"/>
          <w:szCs w:val="22"/>
          <w:lang w:bidi="en-US"/>
        </w:rPr>
        <w:t>Staff Reports:</w:t>
      </w:r>
    </w:p>
    <w:p w14:paraId="6175F743" w14:textId="2947CBB5" w:rsidR="00920DA7" w:rsidRPr="007F7B32" w:rsidRDefault="00385C05" w:rsidP="00E56C5D">
      <w:pPr>
        <w:pStyle w:val="BodyText"/>
        <w:spacing w:before="2"/>
        <w:ind w:left="432"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 xml:space="preserve">City Administrator Report </w:t>
      </w:r>
    </w:p>
    <w:p w14:paraId="5CC7D7B2" w14:textId="77777777" w:rsidR="00385C05" w:rsidRPr="007F7B32" w:rsidRDefault="00385C05" w:rsidP="00385C05">
      <w:pPr>
        <w:pStyle w:val="BodyText"/>
        <w:spacing w:before="2"/>
        <w:ind w:left="432"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Public Works Report</w:t>
      </w:r>
    </w:p>
    <w:p w14:paraId="79AAAC97" w14:textId="77777777" w:rsidR="00385C05" w:rsidRPr="007F7B32" w:rsidRDefault="00385C05" w:rsidP="00385C05">
      <w:pPr>
        <w:pStyle w:val="BodyText"/>
        <w:spacing w:before="2"/>
        <w:ind w:left="432"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Police Report</w:t>
      </w:r>
    </w:p>
    <w:p w14:paraId="40C0AD37" w14:textId="77777777" w:rsidR="00385C05" w:rsidRPr="007C71BD" w:rsidRDefault="00385C05" w:rsidP="007C71BD">
      <w:pPr>
        <w:jc w:val="both"/>
        <w:rPr>
          <w:rFonts w:asciiTheme="minorHAnsi" w:eastAsia="Calibri" w:hAnsiTheme="minorHAnsi" w:cstheme="minorHAnsi"/>
          <w:b/>
          <w:bCs/>
          <w:color w:val="auto"/>
        </w:rPr>
      </w:pP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382A7736" w14:textId="39D4D468" w:rsidR="007B0324" w:rsidRDefault="00F37DA8" w:rsidP="0053354F">
      <w:pPr>
        <w:pStyle w:val="ListParagraph"/>
        <w:numPr>
          <w:ilvl w:val="0"/>
          <w:numId w:val="33"/>
        </w:numPr>
        <w:jc w:val="both"/>
        <w:rPr>
          <w:rFonts w:asciiTheme="minorHAnsi" w:eastAsia="Calibri" w:hAnsiTheme="minorHAnsi" w:cstheme="minorHAnsi"/>
          <w:color w:val="auto"/>
        </w:rPr>
      </w:pPr>
      <w:r w:rsidRPr="00F37DA8">
        <w:rPr>
          <w:rFonts w:asciiTheme="minorHAnsi" w:eastAsia="Calibri" w:hAnsiTheme="minorHAnsi" w:cstheme="minorHAnsi"/>
          <w:color w:val="auto"/>
        </w:rPr>
        <w:t>Presentation of</w:t>
      </w:r>
      <w:r>
        <w:rPr>
          <w:rFonts w:asciiTheme="minorHAnsi" w:eastAsia="Calibri" w:hAnsiTheme="minorHAnsi" w:cstheme="minorHAnsi"/>
          <w:color w:val="auto"/>
        </w:rPr>
        <w:t xml:space="preserve"> the City of Lowell’s </w:t>
      </w:r>
      <w:r w:rsidR="001276F3">
        <w:rPr>
          <w:rFonts w:asciiTheme="minorHAnsi" w:eastAsia="Calibri" w:hAnsiTheme="minorHAnsi" w:cstheme="minorHAnsi"/>
          <w:color w:val="auto"/>
        </w:rPr>
        <w:t xml:space="preserve">Fiscal Year 2019/2020 </w:t>
      </w:r>
      <w:r>
        <w:rPr>
          <w:rFonts w:asciiTheme="minorHAnsi" w:eastAsia="Calibri" w:hAnsiTheme="minorHAnsi" w:cstheme="minorHAnsi"/>
          <w:color w:val="auto"/>
        </w:rPr>
        <w:t>Audit</w:t>
      </w:r>
      <w:r w:rsidR="006928E0">
        <w:rPr>
          <w:rFonts w:asciiTheme="minorHAnsi" w:eastAsia="Calibri" w:hAnsiTheme="minorHAnsi" w:cstheme="minorHAnsi"/>
          <w:color w:val="auto"/>
        </w:rPr>
        <w:t xml:space="preserve"> – Discussion/Possible Action</w:t>
      </w:r>
    </w:p>
    <w:p w14:paraId="34E572A6" w14:textId="34EF1133" w:rsidR="001B04DD" w:rsidRPr="001B04DD" w:rsidRDefault="001B04DD" w:rsidP="001B04DD">
      <w:pPr>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Attachment:  Annual financial Report for Fiscal Year ending Ju</w:t>
      </w:r>
      <w:r w:rsidR="00732559">
        <w:rPr>
          <w:rFonts w:asciiTheme="minorHAnsi" w:eastAsia="Calibri" w:hAnsiTheme="minorHAnsi" w:cstheme="minorHAnsi"/>
          <w:i/>
          <w:iCs/>
          <w:color w:val="auto"/>
        </w:rPr>
        <w:t>ne 30, 2020</w:t>
      </w:r>
    </w:p>
    <w:p w14:paraId="5C8B0983" w14:textId="77777777" w:rsidR="00441041" w:rsidRDefault="00441041" w:rsidP="00441041">
      <w:pPr>
        <w:pStyle w:val="ListParagraph"/>
        <w:numPr>
          <w:ilvl w:val="0"/>
          <w:numId w:val="33"/>
        </w:numPr>
        <w:jc w:val="both"/>
        <w:rPr>
          <w:rFonts w:asciiTheme="minorHAnsi" w:eastAsia="Calibri" w:hAnsiTheme="minorHAnsi" w:cstheme="minorHAnsi"/>
          <w:color w:val="auto"/>
        </w:rPr>
      </w:pPr>
      <w:r>
        <w:rPr>
          <w:rFonts w:asciiTheme="minorHAnsi" w:eastAsia="Calibri" w:hAnsiTheme="minorHAnsi" w:cstheme="minorHAnsi"/>
          <w:color w:val="auto"/>
        </w:rPr>
        <w:t>Ordinance 302 - Planning Commission Membership – Discussion/Possible Action</w:t>
      </w:r>
    </w:p>
    <w:p w14:paraId="50F2027E" w14:textId="504CAE28" w:rsidR="00441041" w:rsidRPr="002C3E8C" w:rsidRDefault="00441041" w:rsidP="002C3E8C">
      <w:pPr>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Attachment:  Ordinance 302</w:t>
      </w:r>
    </w:p>
    <w:p w14:paraId="408E1B49" w14:textId="53506BA7" w:rsidR="00E80A03" w:rsidRDefault="00FA050E" w:rsidP="0053354F">
      <w:pPr>
        <w:pStyle w:val="ListParagraph"/>
        <w:numPr>
          <w:ilvl w:val="0"/>
          <w:numId w:val="33"/>
        </w:numPr>
        <w:jc w:val="both"/>
        <w:rPr>
          <w:rFonts w:asciiTheme="minorHAnsi" w:eastAsia="Calibri" w:hAnsiTheme="minorHAnsi" w:cstheme="minorHAnsi"/>
          <w:color w:val="auto"/>
        </w:rPr>
      </w:pPr>
      <w:r>
        <w:rPr>
          <w:rFonts w:asciiTheme="minorHAnsi" w:eastAsia="Calibri" w:hAnsiTheme="minorHAnsi" w:cstheme="minorHAnsi"/>
          <w:color w:val="auto"/>
        </w:rPr>
        <w:t>Change</w:t>
      </w:r>
      <w:r w:rsidR="00153F8E">
        <w:rPr>
          <w:rFonts w:asciiTheme="minorHAnsi" w:eastAsia="Calibri" w:hAnsiTheme="minorHAnsi" w:cstheme="minorHAnsi"/>
          <w:color w:val="auto"/>
        </w:rPr>
        <w:t xml:space="preserve"> </w:t>
      </w:r>
      <w:r>
        <w:rPr>
          <w:rFonts w:asciiTheme="minorHAnsi" w:eastAsia="Calibri" w:hAnsiTheme="minorHAnsi" w:cstheme="minorHAnsi"/>
          <w:color w:val="auto"/>
        </w:rPr>
        <w:t xml:space="preserve">Order # </w:t>
      </w:r>
      <w:r w:rsidR="00D32539">
        <w:rPr>
          <w:rFonts w:asciiTheme="minorHAnsi" w:eastAsia="Calibri" w:hAnsiTheme="minorHAnsi" w:cstheme="minorHAnsi"/>
          <w:color w:val="auto"/>
        </w:rPr>
        <w:t xml:space="preserve">7 </w:t>
      </w:r>
      <w:r>
        <w:rPr>
          <w:rFonts w:asciiTheme="minorHAnsi" w:eastAsia="Calibri" w:hAnsiTheme="minorHAnsi" w:cstheme="minorHAnsi"/>
          <w:color w:val="auto"/>
        </w:rPr>
        <w:t xml:space="preserve">for </w:t>
      </w:r>
      <w:r w:rsidR="005D30CA">
        <w:rPr>
          <w:rFonts w:asciiTheme="minorHAnsi" w:eastAsia="Calibri" w:hAnsiTheme="minorHAnsi" w:cstheme="minorHAnsi"/>
          <w:color w:val="auto"/>
        </w:rPr>
        <w:t>Downtown Paving and Utility Improvements</w:t>
      </w:r>
      <w:r w:rsidR="00626CA2">
        <w:rPr>
          <w:rFonts w:asciiTheme="minorHAnsi" w:eastAsia="Calibri" w:hAnsiTheme="minorHAnsi" w:cstheme="minorHAnsi"/>
          <w:color w:val="auto"/>
        </w:rPr>
        <w:t xml:space="preserve"> and additional contract with Wildish </w:t>
      </w:r>
      <w:r w:rsidR="00A627EA">
        <w:rPr>
          <w:rFonts w:asciiTheme="minorHAnsi" w:eastAsia="Calibri" w:hAnsiTheme="minorHAnsi" w:cstheme="minorHAnsi"/>
          <w:color w:val="auto"/>
        </w:rPr>
        <w:t>C</w:t>
      </w:r>
      <w:r w:rsidR="00626CA2">
        <w:rPr>
          <w:rFonts w:asciiTheme="minorHAnsi" w:eastAsia="Calibri" w:hAnsiTheme="minorHAnsi" w:cstheme="minorHAnsi"/>
          <w:color w:val="auto"/>
        </w:rPr>
        <w:t>onstruction</w:t>
      </w:r>
      <w:r w:rsidR="00A861B7">
        <w:rPr>
          <w:rFonts w:asciiTheme="minorHAnsi" w:eastAsia="Calibri" w:hAnsiTheme="minorHAnsi" w:cstheme="minorHAnsi"/>
          <w:color w:val="auto"/>
        </w:rPr>
        <w:t xml:space="preserve"> – </w:t>
      </w:r>
      <w:r w:rsidR="003E7A65">
        <w:rPr>
          <w:rFonts w:asciiTheme="minorHAnsi" w:eastAsia="Calibri" w:hAnsiTheme="minorHAnsi" w:cstheme="minorHAnsi"/>
          <w:color w:val="auto"/>
        </w:rPr>
        <w:t>D</w:t>
      </w:r>
      <w:r w:rsidR="00A861B7">
        <w:rPr>
          <w:rFonts w:asciiTheme="minorHAnsi" w:eastAsia="Calibri" w:hAnsiTheme="minorHAnsi" w:cstheme="minorHAnsi"/>
          <w:color w:val="auto"/>
        </w:rPr>
        <w:t>iscussion/Po</w:t>
      </w:r>
      <w:r w:rsidR="003E7A65">
        <w:rPr>
          <w:rFonts w:asciiTheme="minorHAnsi" w:eastAsia="Calibri" w:hAnsiTheme="minorHAnsi" w:cstheme="minorHAnsi"/>
          <w:color w:val="auto"/>
        </w:rPr>
        <w:t>ssible Action</w:t>
      </w:r>
    </w:p>
    <w:p w14:paraId="4F3EBD42" w14:textId="23AC177D" w:rsidR="00A627EA" w:rsidRDefault="00A627EA" w:rsidP="00A627EA">
      <w:pPr>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Attachment</w:t>
      </w:r>
      <w:r w:rsidR="00D325DD">
        <w:rPr>
          <w:rFonts w:asciiTheme="minorHAnsi" w:eastAsia="Calibri" w:hAnsiTheme="minorHAnsi" w:cstheme="minorHAnsi"/>
          <w:i/>
          <w:iCs/>
          <w:color w:val="auto"/>
        </w:rPr>
        <w:t>s</w:t>
      </w:r>
      <w:r w:rsidR="00A606AF">
        <w:rPr>
          <w:rFonts w:asciiTheme="minorHAnsi" w:eastAsia="Calibri" w:hAnsiTheme="minorHAnsi" w:cstheme="minorHAnsi"/>
          <w:i/>
          <w:iCs/>
          <w:color w:val="auto"/>
        </w:rPr>
        <w:t>:  Change Order #7</w:t>
      </w:r>
    </w:p>
    <w:p w14:paraId="0AB1714D" w14:textId="10B53118" w:rsidR="00A606AF" w:rsidRPr="00A627EA" w:rsidRDefault="00A606AF" w:rsidP="00A627EA">
      <w:pPr>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ab/>
        <w:t xml:space="preserve">           Contract with </w:t>
      </w:r>
      <w:r w:rsidR="00D325DD">
        <w:rPr>
          <w:rFonts w:asciiTheme="minorHAnsi" w:eastAsia="Calibri" w:hAnsiTheme="minorHAnsi" w:cstheme="minorHAnsi"/>
          <w:i/>
          <w:iCs/>
          <w:color w:val="auto"/>
        </w:rPr>
        <w:t>W</w:t>
      </w:r>
      <w:r>
        <w:rPr>
          <w:rFonts w:asciiTheme="minorHAnsi" w:eastAsia="Calibri" w:hAnsiTheme="minorHAnsi" w:cstheme="minorHAnsi"/>
          <w:i/>
          <w:iCs/>
          <w:color w:val="auto"/>
        </w:rPr>
        <w:t>ildish</w:t>
      </w:r>
      <w:r w:rsidR="00D325DD">
        <w:rPr>
          <w:rFonts w:asciiTheme="minorHAnsi" w:eastAsia="Calibri" w:hAnsiTheme="minorHAnsi" w:cstheme="minorHAnsi"/>
          <w:i/>
          <w:iCs/>
          <w:color w:val="auto"/>
        </w:rPr>
        <w:t xml:space="preserve"> Construction</w:t>
      </w:r>
    </w:p>
    <w:p w14:paraId="522D9023" w14:textId="527391BD" w:rsidR="00DD5A52" w:rsidRDefault="00DD5A52" w:rsidP="0053354F">
      <w:pPr>
        <w:pStyle w:val="ListParagraph"/>
        <w:numPr>
          <w:ilvl w:val="0"/>
          <w:numId w:val="33"/>
        </w:numPr>
        <w:jc w:val="both"/>
        <w:rPr>
          <w:rFonts w:asciiTheme="minorHAnsi" w:eastAsia="Calibri" w:hAnsiTheme="minorHAnsi" w:cstheme="minorHAnsi"/>
          <w:color w:val="auto"/>
        </w:rPr>
      </w:pPr>
      <w:r>
        <w:rPr>
          <w:rFonts w:asciiTheme="minorHAnsi" w:eastAsia="Calibri" w:hAnsiTheme="minorHAnsi" w:cstheme="minorHAnsi"/>
          <w:color w:val="auto"/>
        </w:rPr>
        <w:t>Planning Commission and Advisory Committee Appointments – Discussion/Possible Action</w:t>
      </w:r>
    </w:p>
    <w:p w14:paraId="36AAF30D" w14:textId="57C9B9C7" w:rsidR="00732559" w:rsidRDefault="00732559" w:rsidP="00732559">
      <w:pPr>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 xml:space="preserve">Attachments:  </w:t>
      </w:r>
      <w:r w:rsidR="00857EDE">
        <w:rPr>
          <w:rFonts w:asciiTheme="minorHAnsi" w:eastAsia="Calibri" w:hAnsiTheme="minorHAnsi" w:cstheme="minorHAnsi"/>
          <w:i/>
          <w:iCs/>
          <w:color w:val="auto"/>
        </w:rPr>
        <w:t>List of committee Vacancies</w:t>
      </w:r>
    </w:p>
    <w:p w14:paraId="70E8E40D" w14:textId="02577383" w:rsidR="00032443" w:rsidRPr="00732559" w:rsidRDefault="00032443" w:rsidP="00732559">
      <w:pPr>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ab/>
        <w:t xml:space="preserve">            Applications for Planning Commission and Advisory Committees</w:t>
      </w:r>
      <w:bookmarkStart w:id="1" w:name="_GoBack"/>
      <w:bookmarkEnd w:id="1"/>
    </w:p>
    <w:p w14:paraId="0FC74502" w14:textId="7E2967CC" w:rsidR="00CF5139" w:rsidRPr="00F37DA8" w:rsidRDefault="00CF5139" w:rsidP="0053354F">
      <w:pPr>
        <w:pStyle w:val="ListParagraph"/>
        <w:numPr>
          <w:ilvl w:val="0"/>
          <w:numId w:val="33"/>
        </w:numPr>
        <w:jc w:val="both"/>
        <w:rPr>
          <w:rFonts w:asciiTheme="minorHAnsi" w:eastAsia="Calibri" w:hAnsiTheme="minorHAnsi" w:cstheme="minorHAnsi"/>
          <w:color w:val="auto"/>
        </w:rPr>
      </w:pPr>
      <w:r>
        <w:rPr>
          <w:rFonts w:asciiTheme="minorHAnsi" w:eastAsia="Calibri" w:hAnsiTheme="minorHAnsi" w:cstheme="minorHAnsi"/>
          <w:color w:val="auto"/>
        </w:rPr>
        <w:t>Consideration of Holiday Gift Cards</w:t>
      </w:r>
      <w:r w:rsidR="001A073F">
        <w:rPr>
          <w:rFonts w:asciiTheme="minorHAnsi" w:eastAsia="Calibri" w:hAnsiTheme="minorHAnsi" w:cstheme="minorHAnsi"/>
          <w:color w:val="auto"/>
        </w:rPr>
        <w:t xml:space="preserve"> </w:t>
      </w:r>
      <w:r w:rsidR="009F1793">
        <w:rPr>
          <w:rFonts w:asciiTheme="minorHAnsi" w:eastAsia="Calibri" w:hAnsiTheme="minorHAnsi" w:cstheme="minorHAnsi"/>
          <w:color w:val="auto"/>
        </w:rPr>
        <w:t xml:space="preserve">and holiday time off </w:t>
      </w:r>
      <w:r w:rsidR="001A073F">
        <w:rPr>
          <w:rFonts w:asciiTheme="minorHAnsi" w:eastAsia="Calibri" w:hAnsiTheme="minorHAnsi" w:cstheme="minorHAnsi"/>
          <w:color w:val="auto"/>
        </w:rPr>
        <w:t>for Employees – Discussion/Possible Action</w:t>
      </w:r>
    </w:p>
    <w:p w14:paraId="7598D0E6" w14:textId="07AFDEAD" w:rsidR="00000F59" w:rsidRPr="0053354F" w:rsidRDefault="00000F59" w:rsidP="0053354F">
      <w:pPr>
        <w:ind w:left="360"/>
        <w:jc w:val="both"/>
        <w:rPr>
          <w:rFonts w:asciiTheme="minorHAnsi" w:eastAsia="Calibri" w:hAnsiTheme="minorHAnsi" w:cstheme="minorHAnsi"/>
          <w:b/>
          <w:bCs/>
          <w:color w:val="auto"/>
        </w:rPr>
      </w:pPr>
    </w:p>
    <w:p w14:paraId="66F9706F" w14:textId="5CFEF011" w:rsidR="007D1211" w:rsidRPr="007F7567" w:rsidRDefault="007D1211" w:rsidP="007F7567">
      <w:pPr>
        <w:pStyle w:val="ListParagraph"/>
        <w:jc w:val="both"/>
        <w:rPr>
          <w:rFonts w:asciiTheme="minorHAnsi" w:eastAsia="Calibri" w:hAnsiTheme="minorHAnsi" w:cstheme="minorHAnsi"/>
          <w:color w:val="auto"/>
        </w:rPr>
      </w:pPr>
    </w:p>
    <w:p w14:paraId="0D15F672" w14:textId="6666D794"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p>
    <w:p w14:paraId="12693796" w14:textId="1EC30DD9" w:rsidR="00740604" w:rsidRPr="002810EA" w:rsidRDefault="002810EA" w:rsidP="007C71BD">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1E9C28D7" w14:textId="77777777" w:rsidR="007C71BD" w:rsidRPr="007C71BD" w:rsidRDefault="007C71BD" w:rsidP="007C71BD">
      <w:pPr>
        <w:jc w:val="both"/>
        <w:rPr>
          <w:rFonts w:asciiTheme="minorHAnsi" w:eastAsia="Calibri" w:hAnsiTheme="minorHAnsi" w:cstheme="minorHAnsi"/>
          <w:b/>
          <w:bCs/>
          <w:color w:val="auto"/>
        </w:rPr>
      </w:pPr>
    </w:p>
    <w:p w14:paraId="67D78723"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Mayor Comments</w:t>
      </w:r>
    </w:p>
    <w:p w14:paraId="52682B0C" w14:textId="77777777" w:rsidR="007C71BD" w:rsidRPr="007C71BD" w:rsidRDefault="007C71BD"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33721" w14:textId="77777777" w:rsidR="00B923F0" w:rsidRDefault="00B923F0" w:rsidP="00D6166C">
      <w:r>
        <w:separator/>
      </w:r>
    </w:p>
  </w:endnote>
  <w:endnote w:type="continuationSeparator" w:id="0">
    <w:p w14:paraId="3AD4468E" w14:textId="77777777" w:rsidR="00B923F0" w:rsidRDefault="00B923F0" w:rsidP="00D6166C">
      <w:r>
        <w:continuationSeparator/>
      </w:r>
    </w:p>
  </w:endnote>
  <w:endnote w:type="continuationNotice" w:id="1">
    <w:p w14:paraId="2985BCFD" w14:textId="77777777" w:rsidR="00B923F0" w:rsidRDefault="00B9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DC7A" w14:textId="77777777" w:rsidR="00B923F0" w:rsidRDefault="00B923F0" w:rsidP="00D6166C">
      <w:r>
        <w:separator/>
      </w:r>
    </w:p>
  </w:footnote>
  <w:footnote w:type="continuationSeparator" w:id="0">
    <w:p w14:paraId="3DF30057" w14:textId="77777777" w:rsidR="00B923F0" w:rsidRDefault="00B923F0" w:rsidP="00D6166C">
      <w:r>
        <w:continuationSeparator/>
      </w:r>
    </w:p>
  </w:footnote>
  <w:footnote w:type="continuationNotice" w:id="1">
    <w:p w14:paraId="54CECBEC" w14:textId="77777777" w:rsidR="00B923F0" w:rsidRDefault="00B92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F4F1" w14:textId="77777777" w:rsidR="00854ECB" w:rsidRDefault="00B923F0">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4"/>
  </w:num>
  <w:num w:numId="4">
    <w:abstractNumId w:val="14"/>
  </w:num>
  <w:num w:numId="5">
    <w:abstractNumId w:val="15"/>
  </w:num>
  <w:num w:numId="6">
    <w:abstractNumId w:val="27"/>
  </w:num>
  <w:num w:numId="7">
    <w:abstractNumId w:val="6"/>
  </w:num>
  <w:num w:numId="8">
    <w:abstractNumId w:val="13"/>
  </w:num>
  <w:num w:numId="9">
    <w:abstractNumId w:val="32"/>
  </w:num>
  <w:num w:numId="10">
    <w:abstractNumId w:val="5"/>
  </w:num>
  <w:num w:numId="11">
    <w:abstractNumId w:val="31"/>
  </w:num>
  <w:num w:numId="12">
    <w:abstractNumId w:val="3"/>
  </w:num>
  <w:num w:numId="13">
    <w:abstractNumId w:val="30"/>
  </w:num>
  <w:num w:numId="14">
    <w:abstractNumId w:val="16"/>
  </w:num>
  <w:num w:numId="15">
    <w:abstractNumId w:val="11"/>
  </w:num>
  <w:num w:numId="16">
    <w:abstractNumId w:val="18"/>
  </w:num>
  <w:num w:numId="17">
    <w:abstractNumId w:val="1"/>
  </w:num>
  <w:num w:numId="18">
    <w:abstractNumId w:val="28"/>
  </w:num>
  <w:num w:numId="19">
    <w:abstractNumId w:val="20"/>
  </w:num>
  <w:num w:numId="20">
    <w:abstractNumId w:val="9"/>
  </w:num>
  <w:num w:numId="21">
    <w:abstractNumId w:val="21"/>
  </w:num>
  <w:num w:numId="22">
    <w:abstractNumId w:val="10"/>
  </w:num>
  <w:num w:numId="23">
    <w:abstractNumId w:val="25"/>
  </w:num>
  <w:num w:numId="24">
    <w:abstractNumId w:val="7"/>
  </w:num>
  <w:num w:numId="25">
    <w:abstractNumId w:val="19"/>
  </w:num>
  <w:num w:numId="26">
    <w:abstractNumId w:val="4"/>
  </w:num>
  <w:num w:numId="27">
    <w:abstractNumId w:val="8"/>
  </w:num>
  <w:num w:numId="28">
    <w:abstractNumId w:val="17"/>
  </w:num>
  <w:num w:numId="29">
    <w:abstractNumId w:val="29"/>
  </w:num>
  <w:num w:numId="30">
    <w:abstractNumId w:val="33"/>
  </w:num>
  <w:num w:numId="31">
    <w:abstractNumId w:val="23"/>
  </w:num>
  <w:num w:numId="32">
    <w:abstractNumId w:val="26"/>
  </w:num>
  <w:num w:numId="33">
    <w:abstractNumId w:val="0"/>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31FB2"/>
    <w:rsid w:val="00032443"/>
    <w:rsid w:val="000419C0"/>
    <w:rsid w:val="000434AB"/>
    <w:rsid w:val="0004619D"/>
    <w:rsid w:val="00046A0A"/>
    <w:rsid w:val="00047E8A"/>
    <w:rsid w:val="00063DD9"/>
    <w:rsid w:val="00066BCE"/>
    <w:rsid w:val="00071751"/>
    <w:rsid w:val="00081F8C"/>
    <w:rsid w:val="00086590"/>
    <w:rsid w:val="00087F7A"/>
    <w:rsid w:val="000944BF"/>
    <w:rsid w:val="000A0FC4"/>
    <w:rsid w:val="000A3D6B"/>
    <w:rsid w:val="000A61F9"/>
    <w:rsid w:val="000B5CAC"/>
    <w:rsid w:val="000B6CCD"/>
    <w:rsid w:val="000C4B41"/>
    <w:rsid w:val="000C5F6D"/>
    <w:rsid w:val="000C68F6"/>
    <w:rsid w:val="000D2D08"/>
    <w:rsid w:val="000D52E3"/>
    <w:rsid w:val="000D7BF1"/>
    <w:rsid w:val="000D7C9F"/>
    <w:rsid w:val="000F2DD4"/>
    <w:rsid w:val="000F5161"/>
    <w:rsid w:val="000F52AC"/>
    <w:rsid w:val="0010012F"/>
    <w:rsid w:val="001056A8"/>
    <w:rsid w:val="00110B12"/>
    <w:rsid w:val="001145C0"/>
    <w:rsid w:val="00115871"/>
    <w:rsid w:val="001169A2"/>
    <w:rsid w:val="00117D31"/>
    <w:rsid w:val="001235B8"/>
    <w:rsid w:val="00123DF8"/>
    <w:rsid w:val="00126E6E"/>
    <w:rsid w:val="001276F3"/>
    <w:rsid w:val="001311AB"/>
    <w:rsid w:val="001448A9"/>
    <w:rsid w:val="001460A0"/>
    <w:rsid w:val="00153F8E"/>
    <w:rsid w:val="00153FD6"/>
    <w:rsid w:val="0016283B"/>
    <w:rsid w:val="00171DF3"/>
    <w:rsid w:val="00173B31"/>
    <w:rsid w:val="0017708F"/>
    <w:rsid w:val="00182223"/>
    <w:rsid w:val="00192D2C"/>
    <w:rsid w:val="001964C2"/>
    <w:rsid w:val="001A01E1"/>
    <w:rsid w:val="001A073F"/>
    <w:rsid w:val="001A2BF3"/>
    <w:rsid w:val="001B04DD"/>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4255"/>
    <w:rsid w:val="00256785"/>
    <w:rsid w:val="00263736"/>
    <w:rsid w:val="00272B86"/>
    <w:rsid w:val="00280382"/>
    <w:rsid w:val="00280C35"/>
    <w:rsid w:val="002810EA"/>
    <w:rsid w:val="00282655"/>
    <w:rsid w:val="00283DBE"/>
    <w:rsid w:val="00284C04"/>
    <w:rsid w:val="0029270A"/>
    <w:rsid w:val="00294662"/>
    <w:rsid w:val="0029474B"/>
    <w:rsid w:val="00295F67"/>
    <w:rsid w:val="00296F00"/>
    <w:rsid w:val="002A74E1"/>
    <w:rsid w:val="002B1D8C"/>
    <w:rsid w:val="002B5C62"/>
    <w:rsid w:val="002C063D"/>
    <w:rsid w:val="002C3E8C"/>
    <w:rsid w:val="002C7CB1"/>
    <w:rsid w:val="002D4F98"/>
    <w:rsid w:val="002E0CAA"/>
    <w:rsid w:val="002E69E0"/>
    <w:rsid w:val="002E6A91"/>
    <w:rsid w:val="002F2C35"/>
    <w:rsid w:val="002F63DC"/>
    <w:rsid w:val="00303557"/>
    <w:rsid w:val="00310AC6"/>
    <w:rsid w:val="00320051"/>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C14EB"/>
    <w:rsid w:val="003C25FF"/>
    <w:rsid w:val="003E0F9F"/>
    <w:rsid w:val="003E7A65"/>
    <w:rsid w:val="003F00A4"/>
    <w:rsid w:val="003F6B5F"/>
    <w:rsid w:val="00404A5D"/>
    <w:rsid w:val="00425121"/>
    <w:rsid w:val="00427FEA"/>
    <w:rsid w:val="00431C3D"/>
    <w:rsid w:val="00437E0C"/>
    <w:rsid w:val="00441041"/>
    <w:rsid w:val="0044190A"/>
    <w:rsid w:val="004453D2"/>
    <w:rsid w:val="00445A4A"/>
    <w:rsid w:val="0044678C"/>
    <w:rsid w:val="00454DF3"/>
    <w:rsid w:val="00465BED"/>
    <w:rsid w:val="0048020B"/>
    <w:rsid w:val="0048359D"/>
    <w:rsid w:val="00483BD1"/>
    <w:rsid w:val="004A0C9C"/>
    <w:rsid w:val="004A3391"/>
    <w:rsid w:val="004A4F4D"/>
    <w:rsid w:val="004A56F0"/>
    <w:rsid w:val="004A6829"/>
    <w:rsid w:val="004C10DE"/>
    <w:rsid w:val="004C23B8"/>
    <w:rsid w:val="004D313F"/>
    <w:rsid w:val="004D554F"/>
    <w:rsid w:val="004E1076"/>
    <w:rsid w:val="004E5609"/>
    <w:rsid w:val="004F0292"/>
    <w:rsid w:val="004F160B"/>
    <w:rsid w:val="004F460F"/>
    <w:rsid w:val="00500986"/>
    <w:rsid w:val="0050243A"/>
    <w:rsid w:val="00511F10"/>
    <w:rsid w:val="00512B27"/>
    <w:rsid w:val="0051390E"/>
    <w:rsid w:val="0051461A"/>
    <w:rsid w:val="0051758F"/>
    <w:rsid w:val="0052501F"/>
    <w:rsid w:val="005258D4"/>
    <w:rsid w:val="00525D2E"/>
    <w:rsid w:val="005314DE"/>
    <w:rsid w:val="0053354F"/>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B1518"/>
    <w:rsid w:val="005B19A7"/>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508DB"/>
    <w:rsid w:val="00654EFA"/>
    <w:rsid w:val="00676482"/>
    <w:rsid w:val="00683A23"/>
    <w:rsid w:val="00684F7F"/>
    <w:rsid w:val="006928E0"/>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32559"/>
    <w:rsid w:val="00740604"/>
    <w:rsid w:val="00740B25"/>
    <w:rsid w:val="0074351D"/>
    <w:rsid w:val="0075587D"/>
    <w:rsid w:val="007628A4"/>
    <w:rsid w:val="00763B67"/>
    <w:rsid w:val="00765CE1"/>
    <w:rsid w:val="00773234"/>
    <w:rsid w:val="0077411C"/>
    <w:rsid w:val="00782061"/>
    <w:rsid w:val="00783930"/>
    <w:rsid w:val="00785888"/>
    <w:rsid w:val="00787A44"/>
    <w:rsid w:val="00796ABA"/>
    <w:rsid w:val="007A4C79"/>
    <w:rsid w:val="007A674D"/>
    <w:rsid w:val="007B0324"/>
    <w:rsid w:val="007B0B82"/>
    <w:rsid w:val="007B4D04"/>
    <w:rsid w:val="007C4619"/>
    <w:rsid w:val="007C49B8"/>
    <w:rsid w:val="007C4C8F"/>
    <w:rsid w:val="007C71BD"/>
    <w:rsid w:val="007C74D2"/>
    <w:rsid w:val="007D1211"/>
    <w:rsid w:val="007E1286"/>
    <w:rsid w:val="007F32A7"/>
    <w:rsid w:val="007F65F0"/>
    <w:rsid w:val="007F7567"/>
    <w:rsid w:val="00800052"/>
    <w:rsid w:val="0080015E"/>
    <w:rsid w:val="00804E41"/>
    <w:rsid w:val="008141B8"/>
    <w:rsid w:val="00823425"/>
    <w:rsid w:val="00826DE5"/>
    <w:rsid w:val="0083114F"/>
    <w:rsid w:val="0083116D"/>
    <w:rsid w:val="00832BC5"/>
    <w:rsid w:val="00851AE1"/>
    <w:rsid w:val="00854ECB"/>
    <w:rsid w:val="00857EDE"/>
    <w:rsid w:val="008607FD"/>
    <w:rsid w:val="00867188"/>
    <w:rsid w:val="00874843"/>
    <w:rsid w:val="008861E1"/>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D6E6B"/>
    <w:rsid w:val="008E7620"/>
    <w:rsid w:val="008F0FB5"/>
    <w:rsid w:val="008F1B28"/>
    <w:rsid w:val="008F5697"/>
    <w:rsid w:val="008F6B0C"/>
    <w:rsid w:val="00904820"/>
    <w:rsid w:val="00906D10"/>
    <w:rsid w:val="0091412E"/>
    <w:rsid w:val="00915576"/>
    <w:rsid w:val="00915E2A"/>
    <w:rsid w:val="0091672F"/>
    <w:rsid w:val="00920DA7"/>
    <w:rsid w:val="00923A66"/>
    <w:rsid w:val="00931415"/>
    <w:rsid w:val="009323D1"/>
    <w:rsid w:val="00934767"/>
    <w:rsid w:val="009364F1"/>
    <w:rsid w:val="009376FC"/>
    <w:rsid w:val="00945610"/>
    <w:rsid w:val="009474E0"/>
    <w:rsid w:val="009708B8"/>
    <w:rsid w:val="0097297C"/>
    <w:rsid w:val="00973CB1"/>
    <w:rsid w:val="00981003"/>
    <w:rsid w:val="00990231"/>
    <w:rsid w:val="00991C89"/>
    <w:rsid w:val="00992E2F"/>
    <w:rsid w:val="00995CC3"/>
    <w:rsid w:val="009A365A"/>
    <w:rsid w:val="009A693A"/>
    <w:rsid w:val="009B530C"/>
    <w:rsid w:val="009B6636"/>
    <w:rsid w:val="009C2327"/>
    <w:rsid w:val="009C7733"/>
    <w:rsid w:val="009D02A7"/>
    <w:rsid w:val="009D1297"/>
    <w:rsid w:val="009D581A"/>
    <w:rsid w:val="009D77F1"/>
    <w:rsid w:val="009E0309"/>
    <w:rsid w:val="009E45F2"/>
    <w:rsid w:val="009F0FAE"/>
    <w:rsid w:val="009F1793"/>
    <w:rsid w:val="009F27E8"/>
    <w:rsid w:val="009F3271"/>
    <w:rsid w:val="009F3D8B"/>
    <w:rsid w:val="00A018FA"/>
    <w:rsid w:val="00A0367A"/>
    <w:rsid w:val="00A10BD0"/>
    <w:rsid w:val="00A15F6C"/>
    <w:rsid w:val="00A201EB"/>
    <w:rsid w:val="00A20F18"/>
    <w:rsid w:val="00A24B69"/>
    <w:rsid w:val="00A30433"/>
    <w:rsid w:val="00A346C5"/>
    <w:rsid w:val="00A3486E"/>
    <w:rsid w:val="00A44CD4"/>
    <w:rsid w:val="00A464D2"/>
    <w:rsid w:val="00A501A6"/>
    <w:rsid w:val="00A606AF"/>
    <w:rsid w:val="00A6182C"/>
    <w:rsid w:val="00A627EA"/>
    <w:rsid w:val="00A63261"/>
    <w:rsid w:val="00A6343A"/>
    <w:rsid w:val="00A66660"/>
    <w:rsid w:val="00A66AA9"/>
    <w:rsid w:val="00A71D9A"/>
    <w:rsid w:val="00A76A07"/>
    <w:rsid w:val="00A81786"/>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50F1"/>
    <w:rsid w:val="00B57621"/>
    <w:rsid w:val="00B63CE9"/>
    <w:rsid w:val="00B63DDC"/>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D54"/>
    <w:rsid w:val="00C94BB2"/>
    <w:rsid w:val="00C967A8"/>
    <w:rsid w:val="00CA6F95"/>
    <w:rsid w:val="00CB13BD"/>
    <w:rsid w:val="00CB4AC7"/>
    <w:rsid w:val="00CC05AD"/>
    <w:rsid w:val="00CC11CB"/>
    <w:rsid w:val="00CD2381"/>
    <w:rsid w:val="00CD2529"/>
    <w:rsid w:val="00CD727D"/>
    <w:rsid w:val="00CD7AAE"/>
    <w:rsid w:val="00CE4AE9"/>
    <w:rsid w:val="00CF4109"/>
    <w:rsid w:val="00CF5139"/>
    <w:rsid w:val="00CF611F"/>
    <w:rsid w:val="00CF62EC"/>
    <w:rsid w:val="00D10131"/>
    <w:rsid w:val="00D14144"/>
    <w:rsid w:val="00D15819"/>
    <w:rsid w:val="00D17065"/>
    <w:rsid w:val="00D26226"/>
    <w:rsid w:val="00D30CD9"/>
    <w:rsid w:val="00D30FC7"/>
    <w:rsid w:val="00D32539"/>
    <w:rsid w:val="00D325DD"/>
    <w:rsid w:val="00D4532A"/>
    <w:rsid w:val="00D503AC"/>
    <w:rsid w:val="00D527F4"/>
    <w:rsid w:val="00D52932"/>
    <w:rsid w:val="00D54B38"/>
    <w:rsid w:val="00D5760D"/>
    <w:rsid w:val="00D6166C"/>
    <w:rsid w:val="00D63EC8"/>
    <w:rsid w:val="00D73380"/>
    <w:rsid w:val="00D80927"/>
    <w:rsid w:val="00D8463D"/>
    <w:rsid w:val="00D865A5"/>
    <w:rsid w:val="00D92528"/>
    <w:rsid w:val="00D937B6"/>
    <w:rsid w:val="00D93EB8"/>
    <w:rsid w:val="00D96961"/>
    <w:rsid w:val="00DA5D1F"/>
    <w:rsid w:val="00DA6A61"/>
    <w:rsid w:val="00DB3EE7"/>
    <w:rsid w:val="00DC3380"/>
    <w:rsid w:val="00DD5A52"/>
    <w:rsid w:val="00DD74C9"/>
    <w:rsid w:val="00DF1974"/>
    <w:rsid w:val="00DF4EF7"/>
    <w:rsid w:val="00DF5703"/>
    <w:rsid w:val="00E03577"/>
    <w:rsid w:val="00E07891"/>
    <w:rsid w:val="00E24845"/>
    <w:rsid w:val="00E33974"/>
    <w:rsid w:val="00E37E2A"/>
    <w:rsid w:val="00E41F51"/>
    <w:rsid w:val="00E443E9"/>
    <w:rsid w:val="00E45896"/>
    <w:rsid w:val="00E45DA5"/>
    <w:rsid w:val="00E5008A"/>
    <w:rsid w:val="00E507CC"/>
    <w:rsid w:val="00E543B1"/>
    <w:rsid w:val="00E55923"/>
    <w:rsid w:val="00E56C5D"/>
    <w:rsid w:val="00E5774C"/>
    <w:rsid w:val="00E610A2"/>
    <w:rsid w:val="00E616AE"/>
    <w:rsid w:val="00E7403D"/>
    <w:rsid w:val="00E74F07"/>
    <w:rsid w:val="00E75CC4"/>
    <w:rsid w:val="00E80A03"/>
    <w:rsid w:val="00E83BAB"/>
    <w:rsid w:val="00E87162"/>
    <w:rsid w:val="00E969A5"/>
    <w:rsid w:val="00EA0AAF"/>
    <w:rsid w:val="00EA2E61"/>
    <w:rsid w:val="00EB316A"/>
    <w:rsid w:val="00EC1C53"/>
    <w:rsid w:val="00EC21C6"/>
    <w:rsid w:val="00EC5A09"/>
    <w:rsid w:val="00ED650E"/>
    <w:rsid w:val="00EF1AED"/>
    <w:rsid w:val="00F113A2"/>
    <w:rsid w:val="00F11832"/>
    <w:rsid w:val="00F1675B"/>
    <w:rsid w:val="00F22F10"/>
    <w:rsid w:val="00F252A8"/>
    <w:rsid w:val="00F37DA8"/>
    <w:rsid w:val="00F5011D"/>
    <w:rsid w:val="00F51271"/>
    <w:rsid w:val="00F57CB4"/>
    <w:rsid w:val="00F66BE8"/>
    <w:rsid w:val="00F71B87"/>
    <w:rsid w:val="00F76D9B"/>
    <w:rsid w:val="00F77B6B"/>
    <w:rsid w:val="00F84A26"/>
    <w:rsid w:val="00F87068"/>
    <w:rsid w:val="00F875C8"/>
    <w:rsid w:val="00FA050E"/>
    <w:rsid w:val="00FA66AD"/>
    <w:rsid w:val="00FA788B"/>
    <w:rsid w:val="00FB096E"/>
    <w:rsid w:val="00FB1BFE"/>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Marsha Miller</cp:lastModifiedBy>
  <cp:revision>30</cp:revision>
  <cp:lastPrinted>2019-01-30T20:49:00Z</cp:lastPrinted>
  <dcterms:created xsi:type="dcterms:W3CDTF">2020-12-02T20:39:00Z</dcterms:created>
  <dcterms:modified xsi:type="dcterms:W3CDTF">2020-12-11T00:58:00Z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